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Special Meeting Minutes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5/20/2025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ind w:left="72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Trustees: </w:t>
      </w:r>
      <w:r w:rsidDel="00000000" w:rsidR="00000000" w:rsidRPr="00000000">
        <w:rPr>
          <w:i w:val="1"/>
          <w:rtl w:val="0"/>
        </w:rPr>
        <w:t xml:space="preserve">D. Scott Rasor, Marian Stonehocker, Elizabeth Loyd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Others: </w:t>
      </w:r>
      <w:r w:rsidDel="00000000" w:rsidR="00000000" w:rsidRPr="00000000">
        <w:rPr>
          <w:i w:val="1"/>
          <w:rtl w:val="0"/>
        </w:rPr>
        <w:t xml:space="preserve">Kimberly Johnson, Robert Johnson, Vanessa Pallister, Alisa Garcia and      Katie Platz.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Mr. Rasor called to order the regular meeting of the Trout Creek School Board at </w:t>
        <w:tab/>
        <w:tab/>
        <w:t xml:space="preserve">6:02 p.m. on 5/20/25 in the Trout Creek School 6th - 8th Grade Room.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Pledge of Allegiance: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led the Pledge of Allegiance.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Recognition of Visitors: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welcomed all visitors.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Public Comment: </w:t>
      </w:r>
      <w:r w:rsidDel="00000000" w:rsidR="00000000" w:rsidRPr="00000000">
        <w:rPr>
          <w:rtl w:val="0"/>
        </w:rPr>
        <w:t xml:space="preserve">No public comments: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Agenda: Adjustment to the Order and Approval: </w:t>
      </w:r>
      <w:r w:rsidDel="00000000" w:rsidR="00000000" w:rsidRPr="00000000">
        <w:rPr>
          <w:rtl w:val="0"/>
        </w:rPr>
        <w:t xml:space="preserve">No adjustments.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agenda as adjusted.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Loyd;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Stonehocker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Trustee Validation of Canvas by County Elections of New Trustees: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Mrs. Garcia presented the results to the board of trustees.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Sanders County Elections Officials - Trustee Oath of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Mrs. Garcia administered the Oath of Office to the newly elected trustees, Elizabeth Loyd and D. Scott Rasor.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  <w:t xml:space="preserve"> – Meeting was adjourned by Mr. Rasor at 6:09 p.m.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The next</w:t>
      </w:r>
      <w:r w:rsidDel="00000000" w:rsidR="00000000" w:rsidRPr="00000000">
        <w:rPr>
          <w:rtl w:val="0"/>
        </w:rPr>
        <w:t xml:space="preserve"> Regular Board Meeting is scheduled for Monday, June 9, 2025.</w:t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Respectfully submitted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A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Robert Johnson, District Clerk</w:t>
        <w:tab/>
        <w:t xml:space="preserve">              </w:t>
        <w:tab/>
        <w:t xml:space="preserve">Date</w:t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  <w:t xml:space="preserve">Approved on ____________, 2025.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  <w:t xml:space="preserve">Elizabeth Loyd, Board Vice Chair                </w:t>
        <w:tab/>
        <w:tab/>
        <w:t xml:space="preserve">Date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